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3F99291F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AE7271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740"/>
        <w:gridCol w:w="310"/>
        <w:gridCol w:w="920"/>
        <w:gridCol w:w="23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3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8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19　　 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0512A1" w:rsidRPr="000512A1" w14:paraId="0EA0787D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ABCFE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14CB4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0512A1" w:rsidRPr="000512A1" w14:paraId="138C37E1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736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7CD6" w14:textId="77777777" w:rsidR="009232FE" w:rsidRPr="000512A1" w:rsidRDefault="009232FE" w:rsidP="009232FE">
            <w:pPr>
              <w:jc w:val="center"/>
              <w:rPr>
                <w:rFonts w:ascii="ＭＳ Ｐゴシック" w:eastAsia="Malgun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大学以上の学歴について記入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tbl>
      <w:tblPr>
        <w:tblW w:w="988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6"/>
      </w:tblGrid>
      <w:tr w:rsidR="000512A1" w:rsidRPr="000512A1" w14:paraId="7AD5C208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 w:rsidTr="00EA0BBD">
        <w:trPr>
          <w:trHeight w:val="3106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 w:rsidTr="00EA0BBD">
        <w:trPr>
          <w:cantSplit/>
          <w:trHeight w:val="251"/>
        </w:trPr>
        <w:tc>
          <w:tcPr>
            <w:tcW w:w="98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EA0BBD">
        <w:trPr>
          <w:trHeight w:val="3648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3DF1619D" w:rsidR="00EA0BBD" w:rsidRDefault="00EA0BBD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703A8F69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329D500D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</w:t>
      </w:r>
      <w:r w:rsidR="00AE7271">
        <w:rPr>
          <w:rFonts w:ascii="ＭＳ Ｐゴシック" w:eastAsia="ＭＳ Ｐゴシック" w:hAnsi="ＭＳ Ｐゴシック" w:hint="eastAsia"/>
          <w:sz w:val="18"/>
          <w:szCs w:val="18"/>
        </w:rPr>
        <w:t>・在学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231C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04C0" w14:textId="77777777" w:rsidR="005D6354" w:rsidRDefault="005D6354">
      <w:r>
        <w:separator/>
      </w:r>
    </w:p>
  </w:endnote>
  <w:endnote w:type="continuationSeparator" w:id="0">
    <w:p w14:paraId="285CAB6F" w14:textId="77777777" w:rsidR="005D6354" w:rsidRDefault="005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20904"/>
      <w:docPartObj>
        <w:docPartGallery w:val="Page Numbers (Bottom of Page)"/>
        <w:docPartUnique/>
      </w:docPartObj>
    </w:sdtPr>
    <w:sdtEndPr/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DD1B" w14:textId="77777777" w:rsidR="005D6354" w:rsidRDefault="005D6354">
      <w:r>
        <w:separator/>
      </w:r>
    </w:p>
  </w:footnote>
  <w:footnote w:type="continuationSeparator" w:id="0">
    <w:p w14:paraId="04C80ACF" w14:textId="77777777" w:rsidR="005D6354" w:rsidRDefault="005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D7FBD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354"/>
    <w:rsid w:val="005D6BCC"/>
    <w:rsid w:val="005F2863"/>
    <w:rsid w:val="005F2AF5"/>
    <w:rsid w:val="005F7C87"/>
    <w:rsid w:val="006133C9"/>
    <w:rsid w:val="00621228"/>
    <w:rsid w:val="006265A4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E7271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A0BBD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kikai</cp:lastModifiedBy>
  <cp:revision>3</cp:revision>
  <cp:lastPrinted>2019-11-06T05:16:00Z</cp:lastPrinted>
  <dcterms:created xsi:type="dcterms:W3CDTF">2023-11-15T09:19:00Z</dcterms:created>
  <dcterms:modified xsi:type="dcterms:W3CDTF">2024-02-05T06:54:00Z</dcterms:modified>
</cp:coreProperties>
</file>